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АРЕНДЫ НЕЖИЛОГО ПОМЕЩЕНИЯ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