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КУПЛИ-ПРОДАЖИ КВАРТИРЫ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